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D1288" w:rsidRPr="007228C7" w:rsidRDefault="008D1288" w:rsidP="007228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8C7">
        <w:rPr>
          <w:rFonts w:ascii="Times New Roman" w:hAnsi="Times New Roman" w:cs="Times New Roman"/>
          <w:b/>
          <w:sz w:val="28"/>
          <w:szCs w:val="28"/>
        </w:rPr>
        <w:t>Демонстрационный вариант</w:t>
      </w:r>
    </w:p>
    <w:p w:rsidR="008D1288" w:rsidRPr="007228C7" w:rsidRDefault="008D1288" w:rsidP="007228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8C7">
        <w:rPr>
          <w:rFonts w:ascii="Times New Roman" w:hAnsi="Times New Roman" w:cs="Times New Roman"/>
          <w:b/>
          <w:sz w:val="28"/>
          <w:szCs w:val="28"/>
        </w:rPr>
        <w:t>контрольно- измерительных материалов для проведения в 20</w:t>
      </w:r>
      <w:r w:rsidR="001B7B22" w:rsidRPr="007228C7">
        <w:rPr>
          <w:rFonts w:ascii="Times New Roman" w:hAnsi="Times New Roman" w:cs="Times New Roman"/>
          <w:b/>
          <w:sz w:val="28"/>
          <w:szCs w:val="28"/>
        </w:rPr>
        <w:t>21</w:t>
      </w:r>
      <w:r w:rsidRPr="007228C7">
        <w:rPr>
          <w:rFonts w:ascii="Times New Roman" w:hAnsi="Times New Roman" w:cs="Times New Roman"/>
          <w:b/>
          <w:sz w:val="28"/>
          <w:szCs w:val="28"/>
        </w:rPr>
        <w:t xml:space="preserve"> году промежуточной аттестации по </w:t>
      </w:r>
      <w:r w:rsidR="003F1B1F" w:rsidRPr="007228C7">
        <w:rPr>
          <w:rFonts w:ascii="Times New Roman" w:hAnsi="Times New Roman" w:cs="Times New Roman"/>
          <w:b/>
          <w:sz w:val="28"/>
          <w:szCs w:val="28"/>
        </w:rPr>
        <w:t>геометрии</w:t>
      </w:r>
      <w:r w:rsidRPr="007228C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276BC" w:rsidRPr="007228C7">
        <w:rPr>
          <w:rFonts w:ascii="Times New Roman" w:hAnsi="Times New Roman" w:cs="Times New Roman"/>
          <w:b/>
          <w:sz w:val="28"/>
          <w:szCs w:val="28"/>
        </w:rPr>
        <w:t>9</w:t>
      </w:r>
      <w:r w:rsidRPr="007228C7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926A53" w:rsidRPr="007228C7" w:rsidRDefault="00C2799F" w:rsidP="007228C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228C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 адаптированной программе</w:t>
      </w:r>
    </w:p>
    <w:p w:rsidR="00926A53" w:rsidRPr="007228C7" w:rsidRDefault="00926A53" w:rsidP="007228C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385F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385F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85FBB" w:rsidRDefault="00385FBB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26A53" w:rsidRDefault="00926A53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8D1288" w:rsidRDefault="008D1288" w:rsidP="00926A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D5ED4" w:rsidRDefault="001D5ED4" w:rsidP="003343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066C" w:rsidRPr="00385FBB" w:rsidRDefault="0064066C" w:rsidP="0064066C">
      <w:pPr>
        <w:pStyle w:val="Standard"/>
        <w:jc w:val="center"/>
        <w:rPr>
          <w:rFonts w:cs="Times New Roman"/>
          <w:b/>
        </w:rPr>
      </w:pPr>
      <w:r w:rsidRPr="00385FBB">
        <w:rPr>
          <w:rFonts w:cs="Times New Roman"/>
          <w:b/>
        </w:rPr>
        <w:t>Спецификация</w:t>
      </w:r>
    </w:p>
    <w:p w:rsidR="0064066C" w:rsidRPr="00385FBB" w:rsidRDefault="0064066C" w:rsidP="0064066C">
      <w:pPr>
        <w:pStyle w:val="Standard"/>
        <w:jc w:val="center"/>
        <w:rPr>
          <w:rFonts w:cs="Times New Roman"/>
          <w:b/>
        </w:rPr>
      </w:pPr>
      <w:r w:rsidRPr="00385FBB">
        <w:rPr>
          <w:rFonts w:cs="Times New Roman"/>
          <w:b/>
        </w:rPr>
        <w:t xml:space="preserve"> контрольных измерительных материалов для проведения промежуточной аттестации по геометрии в </w:t>
      </w:r>
      <w:r w:rsidR="007228C7">
        <w:rPr>
          <w:rFonts w:cs="Times New Roman"/>
          <w:b/>
        </w:rPr>
        <w:t>9</w:t>
      </w:r>
      <w:r w:rsidRPr="00385FBB">
        <w:rPr>
          <w:rFonts w:cs="Times New Roman"/>
          <w:b/>
        </w:rPr>
        <w:t xml:space="preserve"> классах.</w:t>
      </w:r>
    </w:p>
    <w:p w:rsidR="0064066C" w:rsidRPr="00385FBB" w:rsidRDefault="0064066C" w:rsidP="0064066C">
      <w:pPr>
        <w:pStyle w:val="Standard"/>
        <w:jc w:val="center"/>
        <w:rPr>
          <w:rFonts w:cs="Times New Roman"/>
          <w:b/>
        </w:rPr>
      </w:pPr>
    </w:p>
    <w:p w:rsidR="0064066C" w:rsidRPr="00334359" w:rsidRDefault="0064066C" w:rsidP="0064066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359">
        <w:rPr>
          <w:rFonts w:ascii="Times New Roman" w:hAnsi="Times New Roman" w:cs="Times New Roman"/>
          <w:b/>
          <w:bCs/>
          <w:sz w:val="24"/>
          <w:szCs w:val="24"/>
        </w:rPr>
        <w:t>Назначение КИМ:</w:t>
      </w:r>
    </w:p>
    <w:p w:rsidR="0064066C" w:rsidRDefault="0064066C" w:rsidP="0064066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оценить уровень общеобразовательной подготовки по геометрии учащихся </w:t>
      </w:r>
      <w:r w:rsidR="008276B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классов; </w:t>
      </w:r>
    </w:p>
    <w:p w:rsidR="0064066C" w:rsidRDefault="0064066C" w:rsidP="0064066C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контроль.</w:t>
      </w:r>
    </w:p>
    <w:p w:rsidR="0064066C" w:rsidRPr="00334359" w:rsidRDefault="0064066C" w:rsidP="0064066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4359">
        <w:rPr>
          <w:rFonts w:ascii="Times New Roman" w:hAnsi="Times New Roman" w:cs="Times New Roman"/>
          <w:b/>
          <w:sz w:val="24"/>
          <w:szCs w:val="24"/>
        </w:rPr>
        <w:t>Документы, определяющие содержание КИМ.</w:t>
      </w:r>
    </w:p>
    <w:p w:rsidR="0064066C" w:rsidRDefault="0064066C" w:rsidP="0064066C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>Содержание и уровень требований работы определяются следующими документами:</w:t>
      </w:r>
    </w:p>
    <w:p w:rsidR="0064066C" w:rsidRDefault="0064066C" w:rsidP="0064066C">
      <w:pPr>
        <w:numPr>
          <w:ilvl w:val="0"/>
          <w:numId w:val="24"/>
        </w:numPr>
        <w:shd w:val="clear" w:color="auto" w:fill="FFFFFF"/>
        <w:tabs>
          <w:tab w:val="left" w:pos="284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Авторской программы: </w:t>
      </w:r>
      <w:r>
        <w:rPr>
          <w:rStyle w:val="c0"/>
          <w:rFonts w:ascii="Times New Roman" w:hAnsi="Times New Roman" w:cs="Times New Roman"/>
          <w:sz w:val="24"/>
          <w:szCs w:val="24"/>
        </w:rPr>
        <w:t>Бурмистрова Т.А. Геометрия 7 - 9 классы. Программы общеобразовательных учреждений. М., «Просвещение», 201</w:t>
      </w:r>
      <w:r w:rsidR="007228C7">
        <w:rPr>
          <w:rStyle w:val="c0"/>
          <w:rFonts w:ascii="Times New Roman" w:hAnsi="Times New Roman" w:cs="Times New Roman"/>
          <w:sz w:val="24"/>
          <w:szCs w:val="24"/>
        </w:rPr>
        <w:t>6</w:t>
      </w:r>
      <w:r>
        <w:rPr>
          <w:rStyle w:val="c0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рекомендованной Минобразования РФ к использованию в образовательном процессе;</w:t>
      </w:r>
      <w:r>
        <w:rPr>
          <w:rStyle w:val="c0"/>
          <w:rFonts w:ascii="Times New Roman" w:hAnsi="Times New Roman" w:cs="Times New Roman"/>
          <w:sz w:val="24"/>
          <w:szCs w:val="24"/>
        </w:rPr>
        <w:t>Бурмистрова Т.А. Геометрия 7 - 9 классы. Программы общеобразовательных учреждений. М., «Просвещение», 201</w:t>
      </w:r>
      <w:r w:rsidR="007228C7">
        <w:rPr>
          <w:rStyle w:val="c0"/>
          <w:rFonts w:ascii="Times New Roman" w:hAnsi="Times New Roman" w:cs="Times New Roman"/>
          <w:sz w:val="24"/>
          <w:szCs w:val="24"/>
        </w:rPr>
        <w:t>6</w:t>
      </w:r>
      <w:r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64066C" w:rsidRPr="00A211E2" w:rsidRDefault="0064066C" w:rsidP="0064066C">
      <w:pPr>
        <w:widowControl w:val="0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211E2">
        <w:rPr>
          <w:rFonts w:ascii="Times New Roman" w:hAnsi="Times New Roman" w:cs="Times New Roman"/>
          <w:sz w:val="24"/>
          <w:szCs w:val="24"/>
        </w:rPr>
        <w:t>«Геометрия 7-9 класс»: учебник для общеобразоват.организаций/Л.С. Атанасян, В.Ф. Бутузов, С.Б.Кадомцев и др. М.: «Просвещение», 201</w:t>
      </w:r>
      <w:r w:rsidR="008276BC">
        <w:rPr>
          <w:rFonts w:ascii="Times New Roman" w:hAnsi="Times New Roman" w:cs="Times New Roman"/>
          <w:sz w:val="24"/>
          <w:szCs w:val="24"/>
        </w:rPr>
        <w:t>7</w:t>
      </w:r>
      <w:r w:rsidRPr="00A211E2">
        <w:rPr>
          <w:rFonts w:ascii="Times New Roman" w:hAnsi="Times New Roman" w:cs="Times New Roman"/>
          <w:sz w:val="24"/>
          <w:szCs w:val="24"/>
        </w:rPr>
        <w:t xml:space="preserve"> год.</w:t>
      </w:r>
      <w:r w:rsidRPr="00A211E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Российской Федерации».</w:t>
      </w:r>
    </w:p>
    <w:p w:rsidR="0064066C" w:rsidRDefault="0064066C" w:rsidP="0064066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66C" w:rsidRPr="00A211E2" w:rsidRDefault="0064066C" w:rsidP="0064066C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11E2">
        <w:rPr>
          <w:rFonts w:ascii="Times New Roman" w:hAnsi="Times New Roman" w:cs="Times New Roman"/>
          <w:i/>
          <w:iCs/>
          <w:sz w:val="24"/>
          <w:szCs w:val="24"/>
        </w:rPr>
        <w:t xml:space="preserve">Промежуточная аттестация проводится в </w:t>
      </w:r>
      <w:r w:rsidR="008276BC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A211E2">
        <w:rPr>
          <w:rFonts w:ascii="Times New Roman" w:hAnsi="Times New Roman" w:cs="Times New Roman"/>
          <w:i/>
          <w:iCs/>
          <w:sz w:val="24"/>
          <w:szCs w:val="24"/>
        </w:rPr>
        <w:t>-х классах, изучающих математику на базовом уровне.</w:t>
      </w:r>
    </w:p>
    <w:p w:rsidR="0064066C" w:rsidRDefault="0064066C" w:rsidP="0064066C">
      <w:pPr>
        <w:pStyle w:val="Standard"/>
        <w:spacing w:line="276" w:lineRule="auto"/>
        <w:ind w:left="720"/>
        <w:jc w:val="both"/>
        <w:rPr>
          <w:rFonts w:cs="Times New Roman"/>
        </w:rPr>
      </w:pPr>
    </w:p>
    <w:p w:rsidR="0064066C" w:rsidRDefault="0064066C" w:rsidP="0064066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Характеристика структуры и содержания КИМ</w:t>
      </w:r>
    </w:p>
    <w:p w:rsidR="0064066C" w:rsidRDefault="0064066C" w:rsidP="0064066C">
      <w:pPr>
        <w:pStyle w:val="Standard"/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Задания работе соответствуют темам, изучаемым в </w:t>
      </w:r>
      <w:r w:rsidR="008276BC">
        <w:rPr>
          <w:rFonts w:cs="Times New Roman"/>
        </w:rPr>
        <w:t>9</w:t>
      </w:r>
      <w:r>
        <w:rPr>
          <w:rFonts w:cs="Times New Roman"/>
        </w:rPr>
        <w:t xml:space="preserve"> классе, а именно:</w:t>
      </w:r>
    </w:p>
    <w:p w:rsidR="0064066C" w:rsidRDefault="0064066C" w:rsidP="0064066C">
      <w:pPr>
        <w:pStyle w:val="Standard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Четырехугольники.</w:t>
      </w:r>
    </w:p>
    <w:p w:rsidR="0064066C" w:rsidRDefault="0064066C" w:rsidP="0064066C">
      <w:pPr>
        <w:pStyle w:val="Standard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Площадь.</w:t>
      </w:r>
    </w:p>
    <w:p w:rsidR="0064066C" w:rsidRDefault="0064066C" w:rsidP="0064066C">
      <w:pPr>
        <w:pStyle w:val="Standard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Подобные треугольники.</w:t>
      </w:r>
    </w:p>
    <w:p w:rsidR="0064066C" w:rsidRDefault="0064066C" w:rsidP="0064066C">
      <w:pPr>
        <w:pStyle w:val="Standard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Окружность.</w:t>
      </w:r>
    </w:p>
    <w:p w:rsidR="0064066C" w:rsidRDefault="0064066C" w:rsidP="0064066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066C" w:rsidRDefault="0064066C" w:rsidP="0064066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заданий КИМ по </w:t>
      </w:r>
      <w:r>
        <w:rPr>
          <w:rFonts w:ascii="Times New Roman" w:hAnsi="Times New Roman" w:cs="Times New Roman"/>
          <w:b/>
          <w:sz w:val="24"/>
          <w:szCs w:val="24"/>
        </w:rPr>
        <w:t>содержанию,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проверяемым умениям и способам деятельности</w:t>
      </w:r>
    </w:p>
    <w:p w:rsidR="0064066C" w:rsidRDefault="0064066C" w:rsidP="0064066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Включенные в работу задания проверяют следующие виды познавательной деятельности:</w:t>
      </w:r>
    </w:p>
    <w:p w:rsidR="0064066C" w:rsidRDefault="0064066C" w:rsidP="0064066C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умение пользоваться языком геометрии для описания предметов окружающего мира;</w:t>
      </w:r>
    </w:p>
    <w:p w:rsidR="0064066C" w:rsidRDefault="0064066C" w:rsidP="0064066C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умение распознавать геометрические фигуры, различать их взаимное расположение;</w:t>
      </w:r>
    </w:p>
    <w:p w:rsidR="0064066C" w:rsidRDefault="0064066C" w:rsidP="0064066C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умение изображать геометрические фигуры; </w:t>
      </w:r>
    </w:p>
    <w:p w:rsidR="0064066C" w:rsidRDefault="0064066C" w:rsidP="0064066C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умение выполнять чертежи по условию задач; осуществлять преобразования фигур;</w:t>
      </w:r>
    </w:p>
    <w:p w:rsidR="0064066C" w:rsidRDefault="0064066C" w:rsidP="0064066C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умение решать геометрические задачи, опираясь на изученные свойства фигур и отношений между ними, применяя дополнительные построения;</w:t>
      </w:r>
    </w:p>
    <w:p w:rsidR="0064066C" w:rsidRDefault="0064066C" w:rsidP="0064066C">
      <w:pPr>
        <w:pStyle w:val="Standard"/>
        <w:numPr>
          <w:ilvl w:val="0"/>
          <w:numId w:val="29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умение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64066C" w:rsidRDefault="0064066C" w:rsidP="0064066C">
      <w:pPr>
        <w:pStyle w:val="a3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математически грамотно и ясно записать решение, приводя при этом необходимые пояснения и обоснования.</w:t>
      </w:r>
    </w:p>
    <w:p w:rsidR="0064066C" w:rsidRDefault="0064066C" w:rsidP="0064066C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4066C" w:rsidRDefault="0064066C" w:rsidP="006406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97B">
        <w:rPr>
          <w:rFonts w:ascii="Times New Roman" w:hAnsi="Times New Roman" w:cs="Times New Roman"/>
          <w:b/>
          <w:sz w:val="24"/>
          <w:szCs w:val="24"/>
        </w:rPr>
        <w:t>Распределение заданий КИМ по уровню сложности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2"/>
        <w:gridCol w:w="2617"/>
        <w:gridCol w:w="2217"/>
      </w:tblGrid>
      <w:tr w:rsidR="0064066C" w:rsidRPr="007C562A" w:rsidTr="00FD1CE0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6C" w:rsidRPr="007C562A" w:rsidRDefault="0064066C" w:rsidP="00FD1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6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  сложности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6C" w:rsidRPr="007C562A" w:rsidRDefault="0064066C" w:rsidP="00FD1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62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6C" w:rsidRPr="007C562A" w:rsidRDefault="0064066C" w:rsidP="00FD1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62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64066C" w:rsidRPr="007C562A" w:rsidTr="00FD1CE0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6C" w:rsidRPr="007C562A" w:rsidRDefault="007228C7" w:rsidP="0072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6C" w:rsidRPr="00C25D9F" w:rsidRDefault="007228C7" w:rsidP="00FD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6C" w:rsidRPr="00C25D9F" w:rsidRDefault="007228C7" w:rsidP="00FD1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0CD4" w:rsidRPr="007C562A" w:rsidTr="00FD1CE0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D4" w:rsidRPr="007C562A" w:rsidRDefault="007B0CD4" w:rsidP="00FD1CE0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6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D4" w:rsidRPr="007B0CD4" w:rsidRDefault="00C2799F" w:rsidP="00FD1C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D4" w:rsidRPr="007B0CD4" w:rsidRDefault="007228C7" w:rsidP="00FD1C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64066C" w:rsidRPr="003B797B" w:rsidRDefault="0064066C" w:rsidP="006406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66C" w:rsidRDefault="0064066C" w:rsidP="0064066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066C" w:rsidRDefault="0064066C" w:rsidP="0064066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Продолжительность </w:t>
      </w:r>
      <w:r>
        <w:rPr>
          <w:rFonts w:ascii="Times New Roman" w:hAnsi="Times New Roman" w:cs="Times New Roman"/>
          <w:b/>
          <w:bCs/>
          <w:sz w:val="24"/>
          <w:szCs w:val="24"/>
        </w:rPr>
        <w:t>выполнения работы 40 минут.</w:t>
      </w:r>
    </w:p>
    <w:p w:rsidR="0064066C" w:rsidRDefault="0064066C" w:rsidP="0064066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066C" w:rsidRDefault="0064066C" w:rsidP="0064066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 материалы.</w:t>
      </w:r>
    </w:p>
    <w:p w:rsidR="0064066C" w:rsidRDefault="0064066C" w:rsidP="0064066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Разрешается использовать линейку,</w:t>
      </w:r>
      <w:r>
        <w:rPr>
          <w:rFonts w:ascii="Times New Roman" w:hAnsi="Times New Roman" w:cs="Times New Roman"/>
          <w:sz w:val="24"/>
          <w:szCs w:val="24"/>
        </w:rPr>
        <w:t xml:space="preserve"> циркуль и карандаш.</w:t>
      </w:r>
    </w:p>
    <w:p w:rsidR="0064066C" w:rsidRPr="00334359" w:rsidRDefault="0064066C" w:rsidP="006406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4066C" w:rsidRDefault="0064066C" w:rsidP="0064066C">
      <w:pPr>
        <w:pStyle w:val="Standard"/>
        <w:spacing w:line="276" w:lineRule="auto"/>
        <w:ind w:left="72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Оценка за решение задачи.</w:t>
      </w:r>
    </w:p>
    <w:p w:rsidR="0064066C" w:rsidRDefault="0064066C" w:rsidP="0064066C">
      <w:pPr>
        <w:spacing w:after="0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считается выполненной верно, если обучающийся выполнил чертеж, выбрал правильный путь решения, из письменной записи решения понятен ход его рассуждений, получен верный ответ. </w:t>
      </w:r>
    </w:p>
    <w:p w:rsidR="0064066C" w:rsidRDefault="0064066C" w:rsidP="0064066C">
      <w:pPr>
        <w:pStyle w:val="Standard"/>
        <w:spacing w:line="276" w:lineRule="auto"/>
        <w:jc w:val="both"/>
        <w:rPr>
          <w:rFonts w:cs="Times New Roman"/>
          <w:b/>
        </w:rPr>
      </w:pPr>
    </w:p>
    <w:p w:rsidR="007228C7" w:rsidRDefault="007228C7" w:rsidP="0064066C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4066C" w:rsidRPr="003B797B" w:rsidRDefault="0064066C" w:rsidP="006406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797B">
        <w:rPr>
          <w:rFonts w:ascii="Times New Roman" w:hAnsi="Times New Roman" w:cs="Times New Roman"/>
          <w:i/>
          <w:sz w:val="24"/>
          <w:szCs w:val="24"/>
        </w:rPr>
        <w:t>Критерий оценивания аттестационной работы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2"/>
        <w:gridCol w:w="2552"/>
        <w:gridCol w:w="2286"/>
        <w:gridCol w:w="1701"/>
        <w:gridCol w:w="1276"/>
      </w:tblGrid>
      <w:tr w:rsidR="0064066C" w:rsidRPr="003B797B" w:rsidTr="007228C7">
        <w:trPr>
          <w:jc w:val="center"/>
        </w:trPr>
        <w:tc>
          <w:tcPr>
            <w:tcW w:w="1932" w:type="dxa"/>
            <w:vAlign w:val="center"/>
          </w:tcPr>
          <w:p w:rsidR="0064066C" w:rsidRPr="003B797B" w:rsidRDefault="0064066C" w:rsidP="007228C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9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2552" w:type="dxa"/>
            <w:vAlign w:val="center"/>
          </w:tcPr>
          <w:p w:rsidR="0064066C" w:rsidRPr="003B797B" w:rsidRDefault="0064066C" w:rsidP="007228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="00C279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B7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2286" w:type="dxa"/>
            <w:vAlign w:val="center"/>
          </w:tcPr>
          <w:p w:rsidR="0064066C" w:rsidRPr="00C34FAA" w:rsidRDefault="00C2799F" w:rsidP="007228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4066C" w:rsidRPr="003B7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 w:rsidR="00FF4998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1701" w:type="dxa"/>
            <w:vAlign w:val="center"/>
          </w:tcPr>
          <w:p w:rsidR="0064066C" w:rsidRPr="003B797B" w:rsidRDefault="00C2799F" w:rsidP="007228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F4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4066C" w:rsidRPr="003B7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276" w:type="dxa"/>
            <w:vAlign w:val="center"/>
          </w:tcPr>
          <w:p w:rsidR="0064066C" w:rsidRPr="003B797B" w:rsidRDefault="00C2799F" w:rsidP="007228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066C" w:rsidRPr="003B7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64066C" w:rsidRPr="003B797B" w:rsidTr="007228C7">
        <w:trPr>
          <w:jc w:val="center"/>
        </w:trPr>
        <w:tc>
          <w:tcPr>
            <w:tcW w:w="1932" w:type="dxa"/>
            <w:vAlign w:val="center"/>
          </w:tcPr>
          <w:p w:rsidR="0064066C" w:rsidRPr="003B797B" w:rsidRDefault="0064066C" w:rsidP="00722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7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552" w:type="dxa"/>
            <w:vAlign w:val="center"/>
          </w:tcPr>
          <w:p w:rsidR="0064066C" w:rsidRPr="003B797B" w:rsidRDefault="0064066C" w:rsidP="00722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7B">
              <w:rPr>
                <w:rFonts w:ascii="Times New Roman" w:hAnsi="Times New Roman" w:cs="Times New Roman"/>
                <w:sz w:val="24"/>
                <w:szCs w:val="24"/>
              </w:rPr>
              <w:t>«2» неудовлетворительно</w:t>
            </w:r>
          </w:p>
        </w:tc>
        <w:tc>
          <w:tcPr>
            <w:tcW w:w="2286" w:type="dxa"/>
            <w:vAlign w:val="center"/>
          </w:tcPr>
          <w:p w:rsidR="0064066C" w:rsidRPr="003B797B" w:rsidRDefault="0064066C" w:rsidP="00722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7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64066C" w:rsidRPr="003B797B" w:rsidRDefault="0064066C" w:rsidP="00722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7B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701" w:type="dxa"/>
            <w:vAlign w:val="center"/>
          </w:tcPr>
          <w:p w:rsidR="0064066C" w:rsidRPr="003B797B" w:rsidRDefault="0064066C" w:rsidP="00722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7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  <w:p w:rsidR="0064066C" w:rsidRPr="003B797B" w:rsidRDefault="0064066C" w:rsidP="00722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7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276" w:type="dxa"/>
            <w:vAlign w:val="center"/>
          </w:tcPr>
          <w:p w:rsidR="0064066C" w:rsidRPr="003B797B" w:rsidRDefault="0064066C" w:rsidP="00722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7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  <w:p w:rsidR="0064066C" w:rsidRPr="003B797B" w:rsidRDefault="0064066C" w:rsidP="00722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7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8D1288" w:rsidRDefault="008D1288" w:rsidP="00385F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2D2" w:rsidRDefault="001222D2" w:rsidP="001222D2">
      <w:pPr>
        <w:pStyle w:val="ae"/>
        <w:jc w:val="center"/>
        <w:rPr>
          <w:b/>
        </w:rPr>
      </w:pPr>
    </w:p>
    <w:p w:rsidR="001222D2" w:rsidRDefault="001222D2" w:rsidP="001222D2">
      <w:pPr>
        <w:pStyle w:val="ae"/>
        <w:jc w:val="center"/>
        <w:rPr>
          <w:b/>
        </w:rPr>
      </w:pPr>
    </w:p>
    <w:p w:rsidR="001222D2" w:rsidRDefault="001222D2" w:rsidP="001222D2">
      <w:pPr>
        <w:pStyle w:val="ae"/>
        <w:jc w:val="center"/>
        <w:rPr>
          <w:b/>
        </w:rPr>
      </w:pPr>
      <w:bookmarkStart w:id="0" w:name="_GoBack"/>
      <w:bookmarkEnd w:id="0"/>
    </w:p>
    <w:p w:rsidR="001222D2" w:rsidRDefault="001222D2" w:rsidP="001222D2">
      <w:pPr>
        <w:pStyle w:val="ae"/>
        <w:jc w:val="center"/>
        <w:rPr>
          <w:b/>
        </w:rPr>
      </w:pPr>
    </w:p>
    <w:p w:rsidR="001222D2" w:rsidRDefault="001222D2" w:rsidP="001222D2">
      <w:pPr>
        <w:pStyle w:val="ae"/>
        <w:jc w:val="center"/>
        <w:rPr>
          <w:b/>
        </w:rPr>
      </w:pPr>
    </w:p>
    <w:p w:rsidR="001222D2" w:rsidRDefault="001222D2" w:rsidP="001222D2">
      <w:pPr>
        <w:pStyle w:val="ae"/>
        <w:jc w:val="center"/>
        <w:rPr>
          <w:b/>
        </w:rPr>
      </w:pPr>
    </w:p>
    <w:p w:rsidR="007228C7" w:rsidRDefault="007228C7" w:rsidP="001222D2">
      <w:pPr>
        <w:pStyle w:val="ae"/>
        <w:jc w:val="center"/>
        <w:rPr>
          <w:b/>
        </w:rPr>
      </w:pPr>
    </w:p>
    <w:p w:rsidR="007228C7" w:rsidRDefault="007228C7" w:rsidP="001222D2">
      <w:pPr>
        <w:pStyle w:val="ae"/>
        <w:jc w:val="center"/>
        <w:rPr>
          <w:b/>
        </w:rPr>
      </w:pPr>
    </w:p>
    <w:p w:rsidR="007228C7" w:rsidRDefault="007228C7" w:rsidP="001222D2">
      <w:pPr>
        <w:pStyle w:val="ae"/>
        <w:jc w:val="center"/>
        <w:rPr>
          <w:b/>
        </w:rPr>
      </w:pPr>
    </w:p>
    <w:p w:rsidR="008276BC" w:rsidRDefault="008276BC" w:rsidP="001222D2">
      <w:pPr>
        <w:pStyle w:val="ae"/>
        <w:jc w:val="center"/>
        <w:rPr>
          <w:b/>
        </w:rPr>
      </w:pPr>
    </w:p>
    <w:p w:rsidR="001222D2" w:rsidRDefault="001222D2" w:rsidP="001222D2">
      <w:pPr>
        <w:pStyle w:val="ae"/>
        <w:jc w:val="center"/>
        <w:rPr>
          <w:b/>
        </w:rPr>
      </w:pPr>
    </w:p>
    <w:p w:rsidR="001222D2" w:rsidRDefault="001222D2" w:rsidP="001222D2">
      <w:pPr>
        <w:pStyle w:val="ae"/>
        <w:jc w:val="center"/>
        <w:rPr>
          <w:b/>
        </w:rPr>
      </w:pPr>
    </w:p>
    <w:p w:rsidR="001222D2" w:rsidRPr="001222D2" w:rsidRDefault="001222D2" w:rsidP="001222D2">
      <w:pPr>
        <w:pStyle w:val="ae"/>
        <w:jc w:val="center"/>
        <w:rPr>
          <w:b/>
        </w:rPr>
      </w:pPr>
      <w:r w:rsidRPr="001222D2">
        <w:rPr>
          <w:b/>
        </w:rPr>
        <w:t>Контрольно-измерительные материалы</w:t>
      </w:r>
    </w:p>
    <w:p w:rsidR="001222D2" w:rsidRDefault="001222D2" w:rsidP="001222D2">
      <w:pPr>
        <w:pStyle w:val="ae"/>
        <w:jc w:val="center"/>
        <w:rPr>
          <w:b/>
        </w:rPr>
      </w:pPr>
      <w:r w:rsidRPr="001222D2">
        <w:rPr>
          <w:b/>
        </w:rPr>
        <w:t>для проведения промежуточной аттестации</w:t>
      </w:r>
    </w:p>
    <w:p w:rsidR="008D1288" w:rsidRPr="001222D2" w:rsidRDefault="001222D2" w:rsidP="001222D2">
      <w:pPr>
        <w:pStyle w:val="ae"/>
        <w:jc w:val="center"/>
      </w:pPr>
      <w:r w:rsidRPr="001222D2">
        <w:rPr>
          <w:b/>
        </w:rPr>
        <w:t xml:space="preserve">по предмету «Геометрия» для </w:t>
      </w:r>
      <w:r w:rsidR="008276BC">
        <w:rPr>
          <w:b/>
        </w:rPr>
        <w:t>9</w:t>
      </w:r>
      <w:r w:rsidRPr="001222D2">
        <w:rPr>
          <w:b/>
        </w:rPr>
        <w:t xml:space="preserve"> класса</w:t>
      </w:r>
    </w:p>
    <w:p w:rsidR="008D1288" w:rsidRDefault="008D1288" w:rsidP="00385F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2D2" w:rsidRPr="0075204E" w:rsidRDefault="001222D2" w:rsidP="001222D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04E">
        <w:rPr>
          <w:rFonts w:ascii="Times New Roman" w:hAnsi="Times New Roman" w:cs="Times New Roman"/>
          <w:b/>
          <w:bCs/>
          <w:sz w:val="24"/>
          <w:szCs w:val="24"/>
        </w:rPr>
        <w:t>Инструкция по выполнению работы</w:t>
      </w:r>
    </w:p>
    <w:p w:rsidR="001222D2" w:rsidRPr="0075204E" w:rsidRDefault="001222D2" w:rsidP="001222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04E">
        <w:rPr>
          <w:rFonts w:ascii="Times New Roman" w:hAnsi="Times New Roman" w:cs="Times New Roman"/>
          <w:sz w:val="24"/>
          <w:szCs w:val="24"/>
        </w:rPr>
        <w:t xml:space="preserve">Работа состоит из </w:t>
      </w:r>
      <w:r w:rsidR="007228C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заданий</w:t>
      </w:r>
      <w:r w:rsidR="007228C7">
        <w:rPr>
          <w:rFonts w:ascii="Times New Roman" w:hAnsi="Times New Roman" w:cs="Times New Roman"/>
          <w:sz w:val="24"/>
          <w:szCs w:val="24"/>
        </w:rPr>
        <w:t>,</w:t>
      </w:r>
      <w:r w:rsidR="00911F9E">
        <w:rPr>
          <w:rFonts w:ascii="Times New Roman" w:hAnsi="Times New Roman" w:cs="Times New Roman"/>
          <w:sz w:val="24"/>
          <w:szCs w:val="24"/>
        </w:rPr>
        <w:t xml:space="preserve"> предоставляется полный развёрнутый ответ</w:t>
      </w:r>
      <w:r w:rsidRPr="0075204E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1222D2" w:rsidRPr="0075204E" w:rsidRDefault="001222D2" w:rsidP="001222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04E">
        <w:rPr>
          <w:rFonts w:ascii="Times New Roman" w:hAnsi="Times New Roman" w:cs="Times New Roman"/>
          <w:sz w:val="24"/>
          <w:szCs w:val="24"/>
        </w:rPr>
        <w:t xml:space="preserve">На выполнение работы по </w:t>
      </w:r>
      <w:r>
        <w:rPr>
          <w:rFonts w:ascii="Times New Roman" w:hAnsi="Times New Roman" w:cs="Times New Roman"/>
          <w:sz w:val="24"/>
          <w:szCs w:val="24"/>
        </w:rPr>
        <w:t>геометрии</w:t>
      </w:r>
      <w:r w:rsidRPr="0075204E">
        <w:rPr>
          <w:rFonts w:ascii="Times New Roman" w:hAnsi="Times New Roman" w:cs="Times New Roman"/>
          <w:sz w:val="24"/>
          <w:szCs w:val="24"/>
        </w:rPr>
        <w:t xml:space="preserve"> отводится 40 минут.</w:t>
      </w:r>
    </w:p>
    <w:p w:rsidR="001222D2" w:rsidRPr="0075204E" w:rsidRDefault="001222D2" w:rsidP="001222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04E">
        <w:rPr>
          <w:rFonts w:ascii="Times New Roman" w:hAnsi="Times New Roman" w:cs="Times New Roman"/>
          <w:sz w:val="24"/>
          <w:szCs w:val="24"/>
        </w:rPr>
        <w:t>Начать советуем с т</w:t>
      </w:r>
      <w:r>
        <w:rPr>
          <w:rFonts w:ascii="Times New Roman" w:hAnsi="Times New Roman" w:cs="Times New Roman"/>
          <w:sz w:val="24"/>
          <w:szCs w:val="24"/>
        </w:rPr>
        <w:t xml:space="preserve">ех </w:t>
      </w:r>
      <w:r w:rsidRPr="0075204E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й,</w:t>
      </w:r>
      <w:r w:rsidRPr="0075204E">
        <w:rPr>
          <w:rFonts w:ascii="Times New Roman" w:hAnsi="Times New Roman" w:cs="Times New Roman"/>
          <w:sz w:val="24"/>
          <w:szCs w:val="24"/>
        </w:rPr>
        <w:t xml:space="preserve"> котор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75204E">
        <w:rPr>
          <w:rFonts w:ascii="Times New Roman" w:hAnsi="Times New Roman" w:cs="Times New Roman"/>
          <w:sz w:val="24"/>
          <w:szCs w:val="24"/>
        </w:rPr>
        <w:t xml:space="preserve"> вызывают у Вас меньше затруднений, затем переходите к другим заданиям. Для экономии времени пропускайте задание, которое не удаётся выполнить сразу, и переходите к следующему. Если у Вас останется время, Вы сможете вернуться к пропущенным заданиям. </w:t>
      </w:r>
    </w:p>
    <w:p w:rsidR="001222D2" w:rsidRPr="0075204E" w:rsidRDefault="001222D2" w:rsidP="001222D2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204E">
        <w:rPr>
          <w:rFonts w:ascii="Times New Roman" w:hAnsi="Times New Roman" w:cs="Times New Roman"/>
          <w:sz w:val="24"/>
          <w:szCs w:val="24"/>
        </w:rPr>
        <w:t xml:space="preserve">Все необходимые вычисления, преобразования и т.д. выполняйте в черновике. Записи в черновике не учитываются при оценивании работы. Если задание содержит рисунок, то </w:t>
      </w:r>
      <w:r>
        <w:rPr>
          <w:rFonts w:ascii="Times New Roman" w:hAnsi="Times New Roman" w:cs="Times New Roman"/>
          <w:sz w:val="24"/>
          <w:szCs w:val="24"/>
        </w:rPr>
        <w:t>его надо перенести в записи и</w:t>
      </w:r>
      <w:r w:rsidRPr="0075204E">
        <w:rPr>
          <w:rFonts w:ascii="Times New Roman" w:hAnsi="Times New Roman" w:cs="Times New Roman"/>
          <w:sz w:val="24"/>
          <w:szCs w:val="24"/>
        </w:rPr>
        <w:t xml:space="preserve"> выполнять необходимые Вам построения. Рекомендуем внимательно читать условие и проводить проверку полученного ответа. </w:t>
      </w:r>
    </w:p>
    <w:p w:rsidR="001B7B22" w:rsidRPr="0075204E" w:rsidRDefault="001222D2" w:rsidP="001B7B22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204E">
        <w:rPr>
          <w:rFonts w:ascii="Times New Roman" w:hAnsi="Times New Roman" w:cs="Times New Roman"/>
          <w:sz w:val="24"/>
          <w:szCs w:val="24"/>
        </w:rPr>
        <w:t>Правильный ответ в зависимости от сложности каждого задания оценивается баллами. Постарайтесь выполнить как можно больше заданий и набрать как можно больше баллов. Баллы, полученные Вами за верно выполненные задания, суммируются.</w:t>
      </w:r>
    </w:p>
    <w:p w:rsidR="007228C7" w:rsidRDefault="007228C7" w:rsidP="001B7B2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998" w:rsidRDefault="001222D2" w:rsidP="001B7B2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4E">
        <w:rPr>
          <w:rFonts w:ascii="Times New Roman" w:hAnsi="Times New Roman" w:cs="Times New Roman"/>
          <w:b/>
          <w:sz w:val="24"/>
          <w:szCs w:val="24"/>
        </w:rPr>
        <w:t>Желаем успеха!</w:t>
      </w:r>
    </w:p>
    <w:p w:rsidR="007228C7" w:rsidRDefault="007228C7" w:rsidP="001B7B2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A" w:rsidRPr="00215397" w:rsidRDefault="0070556A" w:rsidP="0070556A">
      <w:pPr>
        <w:numPr>
          <w:ilvl w:val="0"/>
          <w:numId w:val="3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15397">
        <w:rPr>
          <w:rFonts w:ascii="Times New Roman" w:hAnsi="Times New Roman" w:cs="Times New Roman"/>
          <w:sz w:val="24"/>
          <w:szCs w:val="24"/>
        </w:rPr>
        <w:t xml:space="preserve">Найдите площадь равнобедренного треугольника, если его боковая сторона равна </w:t>
      </w:r>
      <w:smartTag w:uri="urn:schemas-microsoft-com:office:smarttags" w:element="metricconverter">
        <w:smartTagPr>
          <w:attr w:name="ProductID" w:val="1 м"/>
        </w:smartTagPr>
        <w:r w:rsidRPr="00215397">
          <w:rPr>
            <w:rFonts w:ascii="Times New Roman" w:hAnsi="Times New Roman" w:cs="Times New Roman"/>
            <w:sz w:val="24"/>
            <w:szCs w:val="24"/>
          </w:rPr>
          <w:t>1 м</w:t>
        </w:r>
      </w:smartTag>
      <w:r w:rsidRPr="00215397">
        <w:rPr>
          <w:rFonts w:ascii="Times New Roman" w:hAnsi="Times New Roman" w:cs="Times New Roman"/>
          <w:sz w:val="24"/>
          <w:szCs w:val="24"/>
        </w:rPr>
        <w:t>, а угол при вершине равен 45</w:t>
      </w:r>
      <w:r w:rsidRPr="0021539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15397">
        <w:rPr>
          <w:rFonts w:ascii="Times New Roman" w:hAnsi="Times New Roman" w:cs="Times New Roman"/>
          <w:sz w:val="24"/>
          <w:szCs w:val="24"/>
        </w:rPr>
        <w:t>.</w:t>
      </w:r>
    </w:p>
    <w:p w:rsidR="0070556A" w:rsidRPr="00215397" w:rsidRDefault="0070556A" w:rsidP="0070556A">
      <w:pPr>
        <w:numPr>
          <w:ilvl w:val="0"/>
          <w:numId w:val="3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15397">
        <w:rPr>
          <w:rFonts w:ascii="Times New Roman" w:hAnsi="Times New Roman" w:cs="Times New Roman"/>
          <w:sz w:val="24"/>
          <w:szCs w:val="24"/>
        </w:rPr>
        <w:t xml:space="preserve">В треугольнике АВС  АС = 0,59 дм, </w:t>
      </w:r>
      <w:r w:rsidRPr="00215397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pt" o:ole="">
            <v:imagedata r:id="rId8" o:title=""/>
          </v:shape>
          <o:OLEObject Type="Embed" ProgID="Equation.3" ShapeID="_x0000_i1025" DrawAspect="Content" ObjectID="_1675324097" r:id="rId9"/>
        </w:object>
      </w:r>
      <w:r w:rsidRPr="00215397">
        <w:rPr>
          <w:rFonts w:ascii="Times New Roman" w:hAnsi="Times New Roman" w:cs="Times New Roman"/>
          <w:sz w:val="24"/>
          <w:szCs w:val="24"/>
        </w:rPr>
        <w:t>А = 40</w:t>
      </w:r>
      <w:r w:rsidRPr="0021539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15397">
        <w:rPr>
          <w:rFonts w:ascii="Times New Roman" w:hAnsi="Times New Roman" w:cs="Times New Roman"/>
          <w:sz w:val="24"/>
          <w:szCs w:val="24"/>
        </w:rPr>
        <w:t xml:space="preserve">, </w:t>
      </w:r>
      <w:r w:rsidRPr="00215397">
        <w:rPr>
          <w:rFonts w:ascii="Times New Roman" w:hAnsi="Times New Roman" w:cs="Times New Roman"/>
          <w:position w:val="-4"/>
          <w:sz w:val="24"/>
          <w:szCs w:val="24"/>
        </w:rPr>
        <w:object w:dxaOrig="260" w:dyaOrig="240">
          <v:shape id="_x0000_i1026" type="#_x0000_t75" style="width:12.75pt;height:12pt" o:ole="">
            <v:imagedata r:id="rId10" o:title=""/>
          </v:shape>
          <o:OLEObject Type="Embed" ProgID="Equation.3" ShapeID="_x0000_i1026" DrawAspect="Content" ObjectID="_1675324098" r:id="rId11"/>
        </w:object>
      </w:r>
      <w:r w:rsidRPr="00215397">
        <w:rPr>
          <w:rFonts w:ascii="Times New Roman" w:hAnsi="Times New Roman" w:cs="Times New Roman"/>
          <w:sz w:val="24"/>
          <w:szCs w:val="24"/>
        </w:rPr>
        <w:t>С = 35</w:t>
      </w:r>
      <w:r w:rsidRPr="0021539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15397">
        <w:rPr>
          <w:rFonts w:ascii="Times New Roman" w:hAnsi="Times New Roman" w:cs="Times New Roman"/>
          <w:sz w:val="24"/>
          <w:szCs w:val="24"/>
        </w:rPr>
        <w:t>. Вычислите     ВС.</w:t>
      </w:r>
    </w:p>
    <w:p w:rsidR="0070556A" w:rsidRPr="00215397" w:rsidRDefault="0070556A" w:rsidP="0070556A">
      <w:pPr>
        <w:numPr>
          <w:ilvl w:val="0"/>
          <w:numId w:val="3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15397">
        <w:rPr>
          <w:rFonts w:ascii="Times New Roman" w:hAnsi="Times New Roman" w:cs="Times New Roman"/>
          <w:sz w:val="24"/>
          <w:szCs w:val="24"/>
        </w:rPr>
        <w:t>Две стороны треугольника равны 1,3 и 42,5, угол между ними 100</w:t>
      </w:r>
      <w:r w:rsidRPr="0021539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15397">
        <w:rPr>
          <w:rFonts w:ascii="Times New Roman" w:hAnsi="Times New Roman" w:cs="Times New Roman"/>
          <w:sz w:val="24"/>
          <w:szCs w:val="24"/>
        </w:rPr>
        <w:t>. Вычислите третью сторону треугольника.</w:t>
      </w:r>
    </w:p>
    <w:p w:rsidR="0070556A" w:rsidRPr="00215397" w:rsidRDefault="0070556A" w:rsidP="0070556A">
      <w:pPr>
        <w:numPr>
          <w:ilvl w:val="0"/>
          <w:numId w:val="3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15397">
        <w:rPr>
          <w:rFonts w:ascii="Times New Roman" w:hAnsi="Times New Roman" w:cs="Times New Roman"/>
          <w:sz w:val="24"/>
          <w:szCs w:val="24"/>
        </w:rPr>
        <w:t xml:space="preserve">Стороны прямоугольного треугольника равны </w:t>
      </w:r>
      <w:smartTag w:uri="urn:schemas-microsoft-com:office:smarttags" w:element="metricconverter">
        <w:smartTagPr>
          <w:attr w:name="ProductID" w:val="3 см"/>
        </w:smartTagPr>
        <w:r w:rsidRPr="00215397">
          <w:rPr>
            <w:rFonts w:ascii="Times New Roman" w:hAnsi="Times New Roman" w:cs="Times New Roman"/>
            <w:sz w:val="24"/>
            <w:szCs w:val="24"/>
          </w:rPr>
          <w:t>3 см</w:t>
        </w:r>
      </w:smartTag>
      <w:r w:rsidRPr="00215397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4 см"/>
        </w:smartTagPr>
        <w:r w:rsidRPr="00215397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215397">
        <w:rPr>
          <w:rFonts w:ascii="Times New Roman" w:hAnsi="Times New Roman" w:cs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5 см"/>
        </w:smartTagPr>
        <w:r w:rsidRPr="00215397">
          <w:rPr>
            <w:rFonts w:ascii="Times New Roman" w:hAnsi="Times New Roman" w:cs="Times New Roman"/>
            <w:sz w:val="24"/>
            <w:szCs w:val="24"/>
          </w:rPr>
          <w:t>5 см</w:t>
        </w:r>
      </w:smartTag>
      <w:r w:rsidRPr="00215397">
        <w:rPr>
          <w:rFonts w:ascii="Times New Roman" w:hAnsi="Times New Roman" w:cs="Times New Roman"/>
          <w:sz w:val="24"/>
          <w:szCs w:val="24"/>
        </w:rPr>
        <w:t>. Найдите косинус меньшего острого угла этого треугольника.</w:t>
      </w:r>
    </w:p>
    <w:p w:rsidR="0070556A" w:rsidRPr="00215397" w:rsidRDefault="0070556A" w:rsidP="0070556A">
      <w:pPr>
        <w:numPr>
          <w:ilvl w:val="0"/>
          <w:numId w:val="3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15397">
        <w:rPr>
          <w:rFonts w:ascii="Times New Roman" w:hAnsi="Times New Roman" w:cs="Times New Roman"/>
          <w:sz w:val="24"/>
          <w:szCs w:val="24"/>
        </w:rPr>
        <w:t xml:space="preserve">Найдите  </w:t>
      </w:r>
      <w:r w:rsidRPr="00215397">
        <w:rPr>
          <w:position w:val="-26"/>
        </w:rPr>
        <w:object w:dxaOrig="2840" w:dyaOrig="760">
          <v:shape id="_x0000_i1027" type="#_x0000_t75" style="width:117pt;height:31.5pt" o:ole="">
            <v:imagedata r:id="rId12" o:title=""/>
          </v:shape>
          <o:OLEObject Type="Embed" ProgID="Equation.DSMT4" ShapeID="_x0000_i1027" DrawAspect="Content" ObjectID="_1675324099" r:id="rId13"/>
        </w:object>
      </w:r>
      <w:r w:rsidRPr="00215397">
        <w:rPr>
          <w:rFonts w:ascii="Times New Roman" w:hAnsi="Times New Roman" w:cs="Times New Roman"/>
          <w:sz w:val="24"/>
          <w:szCs w:val="24"/>
        </w:rPr>
        <w:t>.</w:t>
      </w:r>
    </w:p>
    <w:p w:rsidR="0070556A" w:rsidRPr="00215397" w:rsidRDefault="0070556A" w:rsidP="0070556A">
      <w:pPr>
        <w:numPr>
          <w:ilvl w:val="0"/>
          <w:numId w:val="33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15397">
        <w:rPr>
          <w:rFonts w:ascii="Times New Roman" w:hAnsi="Times New Roman" w:cs="Times New Roman"/>
          <w:sz w:val="24"/>
          <w:szCs w:val="24"/>
        </w:rPr>
        <w:t xml:space="preserve">Найдите  </w:t>
      </w:r>
      <w:r w:rsidRPr="00215397">
        <w:rPr>
          <w:position w:val="-28"/>
        </w:rPr>
        <w:object w:dxaOrig="2420" w:dyaOrig="720">
          <v:shape id="_x0000_i1028" type="#_x0000_t75" style="width:106.5pt;height:31.5pt" o:ole="">
            <v:imagedata r:id="rId14" o:title=""/>
          </v:shape>
          <o:OLEObject Type="Embed" ProgID="Equation.DSMT4" ShapeID="_x0000_i1028" DrawAspect="Content" ObjectID="_1675324100" r:id="rId15"/>
        </w:object>
      </w:r>
      <w:r w:rsidRPr="00215397">
        <w:rPr>
          <w:rFonts w:ascii="Times New Roman" w:hAnsi="Times New Roman" w:cs="Times New Roman"/>
          <w:sz w:val="24"/>
          <w:szCs w:val="24"/>
        </w:rPr>
        <w:t>.</w:t>
      </w:r>
    </w:p>
    <w:p w:rsidR="0070556A" w:rsidRPr="00215397" w:rsidRDefault="0070556A" w:rsidP="0070556A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</w:p>
    <w:p w:rsidR="0070556A" w:rsidRDefault="0070556A" w:rsidP="0070556A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</w:p>
    <w:p w:rsidR="00C2799F" w:rsidRDefault="00C2799F" w:rsidP="0070556A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</w:p>
    <w:p w:rsidR="00C2799F" w:rsidRPr="00215397" w:rsidRDefault="00C2799F" w:rsidP="0070556A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</w:p>
    <w:p w:rsidR="001B7B22" w:rsidRPr="00B43D4E" w:rsidRDefault="001B7B22" w:rsidP="001B7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22" w:rsidRDefault="001B7B22" w:rsidP="001B7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22" w:rsidRDefault="001B7B22" w:rsidP="001B7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22" w:rsidRDefault="001B7B22" w:rsidP="001B7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8C7" w:rsidRDefault="007228C7" w:rsidP="001B7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04E" w:rsidRDefault="00204F47" w:rsidP="00926A5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926A53" w:rsidRPr="00A07E99">
        <w:rPr>
          <w:rFonts w:ascii="Times New Roman" w:hAnsi="Times New Roman" w:cs="Times New Roman"/>
          <w:b/>
          <w:sz w:val="24"/>
          <w:szCs w:val="24"/>
        </w:rPr>
        <w:t>дификатор элементов содержания</w:t>
      </w:r>
    </w:p>
    <w:p w:rsidR="00926A53" w:rsidRPr="00A07E99" w:rsidRDefault="00926A53" w:rsidP="00926A5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контрольных измерительных материалов</w:t>
      </w:r>
    </w:p>
    <w:p w:rsidR="00926A53" w:rsidRPr="006F0169" w:rsidRDefault="00926A53" w:rsidP="00926A53">
      <w:pPr>
        <w:spacing w:after="0" w:line="276" w:lineRule="auto"/>
        <w:jc w:val="center"/>
      </w:pPr>
      <w:r w:rsidRPr="00A07E99">
        <w:rPr>
          <w:rFonts w:ascii="Times New Roman" w:hAnsi="Times New Roman" w:cs="Times New Roman"/>
          <w:b/>
          <w:sz w:val="24"/>
          <w:szCs w:val="24"/>
        </w:rPr>
        <w:t>для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промежуточной аттестации</w:t>
      </w:r>
      <w:r w:rsidRPr="00A07E99">
        <w:rPr>
          <w:rFonts w:ascii="Times New Roman" w:hAnsi="Times New Roman" w:cs="Times New Roman"/>
          <w:b/>
          <w:sz w:val="24"/>
          <w:szCs w:val="24"/>
        </w:rPr>
        <w:t xml:space="preserve"> по геометрии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228C7">
        <w:rPr>
          <w:rFonts w:ascii="Times New Roman" w:hAnsi="Times New Roman" w:cs="Times New Roman"/>
          <w:b/>
          <w:sz w:val="24"/>
          <w:szCs w:val="24"/>
        </w:rPr>
        <w:t>9</w:t>
      </w:r>
      <w:r w:rsidRPr="00A07E9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</w:p>
    <w:p w:rsidR="00926A53" w:rsidRPr="007228C7" w:rsidRDefault="00926A53" w:rsidP="00926A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C7">
        <w:rPr>
          <w:rFonts w:ascii="Times New Roman" w:hAnsi="Times New Roman" w:cs="Times New Roman"/>
          <w:sz w:val="24"/>
          <w:szCs w:val="24"/>
        </w:rPr>
        <w:t xml:space="preserve">Кодификатор элементов содержания для проведения аттестационной работы по геометрии является одним из документов, определяющих структуру и содержание контрольных измерительных материалов (КИМ). Кодификатор является систематизированным перечнем требований к уровню подготовки учащихся и проверяемых элементов содержания, в котором каждому объекту соответствует определенный код. </w:t>
      </w:r>
    </w:p>
    <w:p w:rsidR="000245A2" w:rsidRDefault="00385FBB" w:rsidP="000245A2">
      <w:pPr>
        <w:numPr>
          <w:ilvl w:val="0"/>
          <w:numId w:val="34"/>
        </w:num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C7">
        <w:rPr>
          <w:rFonts w:ascii="Times New Roman" w:hAnsi="Times New Roman" w:cs="Times New Roman"/>
          <w:sz w:val="24"/>
          <w:szCs w:val="24"/>
        </w:rPr>
        <w:t xml:space="preserve">Кодификатор элементов содержания по </w:t>
      </w:r>
      <w:r w:rsidR="007228C7" w:rsidRPr="007228C7">
        <w:rPr>
          <w:rFonts w:ascii="Times New Roman" w:hAnsi="Times New Roman" w:cs="Times New Roman"/>
          <w:sz w:val="24"/>
          <w:szCs w:val="24"/>
        </w:rPr>
        <w:t>геометрии</w:t>
      </w:r>
      <w:r w:rsidRPr="007228C7">
        <w:rPr>
          <w:rFonts w:ascii="Times New Roman" w:hAnsi="Times New Roman" w:cs="Times New Roman"/>
          <w:sz w:val="24"/>
          <w:szCs w:val="24"/>
        </w:rPr>
        <w:t xml:space="preserve"> составлен на основе Обязательного минимума содержания основных образовательных программ и </w:t>
      </w:r>
      <w:r w:rsidR="00024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основного общего образования по математике (приказ Минобразования России от 17.12.2010 № 1897 «Об утверждении федерального образовательного стандарта основного общего образования» в редакции приказа от 31.12.2015 года №1577). </w:t>
      </w:r>
    </w:p>
    <w:p w:rsidR="00385FBB" w:rsidRPr="007228C7" w:rsidRDefault="00385FBB" w:rsidP="000245A2">
      <w:pPr>
        <w:pStyle w:val="ae"/>
        <w:jc w:val="both"/>
      </w:pPr>
    </w:p>
    <w:p w:rsidR="00385FBB" w:rsidRPr="007228C7" w:rsidRDefault="00385FBB" w:rsidP="00385F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8C7">
        <w:rPr>
          <w:rFonts w:ascii="Times New Roman" w:hAnsi="Times New Roman" w:cs="Times New Roman"/>
          <w:sz w:val="24"/>
          <w:szCs w:val="24"/>
        </w:rPr>
        <w:t xml:space="preserve">В первом столбце указаны коды разделов и тем. Во втором столбце указан код элемента содержания, для которого создаются проверочные задания. </w:t>
      </w:r>
    </w:p>
    <w:p w:rsidR="00385FBB" w:rsidRPr="007228C7" w:rsidRDefault="00385FBB" w:rsidP="00385F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9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"/>
        <w:gridCol w:w="1134"/>
        <w:gridCol w:w="1550"/>
        <w:gridCol w:w="9"/>
        <w:gridCol w:w="6379"/>
      </w:tblGrid>
      <w:tr w:rsidR="00385FBB" w:rsidRPr="00A82944" w:rsidTr="00907A44">
        <w:trPr>
          <w:gridBefore w:val="1"/>
          <w:wBefore w:w="25" w:type="dxa"/>
          <w:trHeight w:val="567"/>
        </w:trPr>
        <w:tc>
          <w:tcPr>
            <w:tcW w:w="1134" w:type="dxa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83" w:firstLine="144"/>
              <w:rPr>
                <w:b/>
                <w:sz w:val="24"/>
                <w:szCs w:val="24"/>
              </w:rPr>
            </w:pPr>
            <w:r w:rsidRPr="00DD34DC">
              <w:rPr>
                <w:b/>
                <w:w w:val="105"/>
                <w:sz w:val="24"/>
                <w:szCs w:val="24"/>
              </w:rPr>
              <w:t xml:space="preserve">Код </w:t>
            </w:r>
            <w:r w:rsidRPr="00DD34DC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1550" w:type="dxa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93" w:right="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Код   контролируе</w:t>
            </w:r>
            <w:r w:rsidRPr="00DD34DC">
              <w:rPr>
                <w:b/>
                <w:w w:val="105"/>
                <w:sz w:val="24"/>
                <w:szCs w:val="24"/>
              </w:rPr>
              <w:t>мого элемента</w:t>
            </w:r>
          </w:p>
        </w:tc>
        <w:tc>
          <w:tcPr>
            <w:tcW w:w="6388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1499" w:right="560" w:hanging="859"/>
              <w:rPr>
                <w:b/>
                <w:sz w:val="24"/>
                <w:szCs w:val="24"/>
                <w:lang w:val="ru-RU"/>
              </w:rPr>
            </w:pPr>
            <w:r w:rsidRPr="00DD34DC">
              <w:rPr>
                <w:b/>
                <w:w w:val="105"/>
                <w:sz w:val="24"/>
                <w:szCs w:val="24"/>
                <w:lang w:val="ru-RU"/>
              </w:rPr>
              <w:t>Элементы содержания, проверяемые заданиями экзаменационной работы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6"/>
              <w:jc w:val="center"/>
              <w:rPr>
                <w:b/>
                <w:sz w:val="24"/>
                <w:szCs w:val="24"/>
              </w:rPr>
            </w:pPr>
            <w:r w:rsidRPr="00DD34DC">
              <w:rPr>
                <w:b/>
                <w:w w:val="103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Геометрия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 w:val="restart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245" w:right="239"/>
              <w:jc w:val="center"/>
              <w:rPr>
                <w:i/>
                <w:sz w:val="24"/>
                <w:szCs w:val="24"/>
              </w:rPr>
            </w:pPr>
            <w:r w:rsidRPr="00DD34DC">
              <w:rPr>
                <w:i/>
                <w:w w:val="105"/>
                <w:sz w:val="24"/>
                <w:szCs w:val="24"/>
              </w:rPr>
              <w:t>7.2</w:t>
            </w: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Треугольник</w:t>
            </w:r>
          </w:p>
        </w:tc>
      </w:tr>
      <w:tr w:rsidR="00385FBB" w:rsidTr="00907A44">
        <w:trPr>
          <w:trHeight w:val="56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7.2.1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Высота, медиана, биссектриса, средняя линия треугольника; точки пересечения серединных перпендикуляров, биссектрис, медиан,высот или их продолжений</w:t>
            </w:r>
          </w:p>
        </w:tc>
      </w:tr>
      <w:tr w:rsidR="00385FBB" w:rsidTr="00907A44">
        <w:trPr>
          <w:trHeight w:val="37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7.2.2</w:t>
            </w:r>
          </w:p>
        </w:tc>
        <w:tc>
          <w:tcPr>
            <w:tcW w:w="6379" w:type="dxa"/>
          </w:tcPr>
          <w:p w:rsidR="00385FBB" w:rsidRPr="00385FBB" w:rsidRDefault="00385FBB" w:rsidP="00385F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Равнобедренный и равносторонний треугольники. Свойства и</w:t>
            </w:r>
            <w:r w:rsidRPr="00385FB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признаки равнобедренного треугольника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385FBB" w:rsidRDefault="00385FBB" w:rsidP="00907A44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7.2.3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Прямоугольный треугольник. Теорема Пифагора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7.2.7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Зависимость между величинами сторон и углов треугольника</w:t>
            </w:r>
          </w:p>
        </w:tc>
      </w:tr>
      <w:tr w:rsidR="00385FBB" w:rsidTr="00907A44">
        <w:trPr>
          <w:trHeight w:val="378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1D5ED4" w:rsidRDefault="00385FBB" w:rsidP="00907A44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7.2.9</w:t>
            </w:r>
          </w:p>
        </w:tc>
        <w:tc>
          <w:tcPr>
            <w:tcW w:w="6379" w:type="dxa"/>
          </w:tcPr>
          <w:p w:rsidR="00385FBB" w:rsidRPr="00385FBB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Подобие треугольников, коэффициент подобия. Признаки подобия</w:t>
            </w:r>
            <w:r w:rsidRPr="00385FB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треугольников</w:t>
            </w:r>
          </w:p>
        </w:tc>
      </w:tr>
      <w:tr w:rsidR="00385FBB" w:rsidTr="00907A44">
        <w:trPr>
          <w:trHeight w:val="293"/>
        </w:trPr>
        <w:tc>
          <w:tcPr>
            <w:tcW w:w="1159" w:type="dxa"/>
            <w:gridSpan w:val="2"/>
            <w:vMerge w:val="restart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245" w:right="239"/>
              <w:jc w:val="center"/>
              <w:rPr>
                <w:i/>
                <w:sz w:val="24"/>
                <w:szCs w:val="24"/>
              </w:rPr>
            </w:pPr>
            <w:r w:rsidRPr="00DD34DC">
              <w:rPr>
                <w:i/>
                <w:w w:val="105"/>
                <w:sz w:val="24"/>
                <w:szCs w:val="24"/>
              </w:rPr>
              <w:t>7.3</w:t>
            </w: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Многоугольники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7.3.1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Параллелограмм, его свойства и признаки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7.3.2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Прямоугольник, квадрат, ромб, их свойства и признаки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7.3.3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Трапеция, средняя линия трапеции; равнобедренная </w:t>
            </w: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трапеция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7.3.4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Сумма углов выпуклого многоугольника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7.3.5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Правильные многоугольники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 w:val="restart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245" w:right="239"/>
              <w:jc w:val="center"/>
              <w:rPr>
                <w:i/>
                <w:sz w:val="24"/>
                <w:szCs w:val="24"/>
              </w:rPr>
            </w:pPr>
            <w:r w:rsidRPr="00DD34DC">
              <w:rPr>
                <w:i/>
                <w:w w:val="105"/>
                <w:sz w:val="24"/>
                <w:szCs w:val="24"/>
              </w:rPr>
              <w:t>7.4</w:t>
            </w: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Окружность и круг</w:t>
            </w:r>
          </w:p>
        </w:tc>
      </w:tr>
      <w:tr w:rsidR="00385FBB" w:rsidRPr="00A82944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7.4.1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Центральный, вписанный угол; величина вписанного угла</w:t>
            </w:r>
          </w:p>
        </w:tc>
      </w:tr>
      <w:tr w:rsidR="00385FBB" w:rsidRPr="00A82944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7.4.2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Взаимное расположение прямой и окружности, двух окружностей</w:t>
            </w:r>
          </w:p>
        </w:tc>
      </w:tr>
      <w:tr w:rsidR="00385FBB" w:rsidRPr="00A82944" w:rsidTr="00907A44">
        <w:trPr>
          <w:trHeight w:val="37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7.4.3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Касательная и секущая к окружности; равенство отрезков</w:t>
            </w:r>
          </w:p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касательных, проведённых из одной точки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7.4.4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Окружность, вписанная в треугольник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7.4.5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Окружность, описанная около треугольника</w:t>
            </w:r>
          </w:p>
        </w:tc>
      </w:tr>
      <w:tr w:rsidR="00385FBB" w:rsidRPr="00A82944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7.4.6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Вписанные и описанные окружности правильного многоугольника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 w:val="restart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245" w:right="239"/>
              <w:jc w:val="center"/>
              <w:rPr>
                <w:i/>
                <w:sz w:val="24"/>
                <w:szCs w:val="24"/>
              </w:rPr>
            </w:pPr>
            <w:r w:rsidRPr="00DD34DC">
              <w:rPr>
                <w:i/>
                <w:w w:val="105"/>
                <w:sz w:val="24"/>
                <w:szCs w:val="24"/>
              </w:rPr>
              <w:t>7.5</w:t>
            </w: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Измерение геометрических величин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7.5.2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Длина окружности</w:t>
            </w:r>
          </w:p>
        </w:tc>
      </w:tr>
      <w:tr w:rsidR="00385FBB" w:rsidTr="00907A44">
        <w:trPr>
          <w:trHeight w:val="378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7.5.3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Градусная мера угла, соответствие между величиной угла идлиной дуги окружности</w:t>
            </w:r>
          </w:p>
        </w:tc>
      </w:tr>
      <w:tr w:rsidR="00385FBB" w:rsidRPr="00A82944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7.5.4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Площадь и её свойства. Площадь прямоугольника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7.5.5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Площадь параллелограмма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7.5.6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Площадь трапеции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7.5.7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Площадь треугольника</w:t>
            </w:r>
          </w:p>
        </w:tc>
      </w:tr>
      <w:tr w:rsidR="00385FBB" w:rsidTr="00907A44">
        <w:trPr>
          <w:trHeight w:val="187"/>
        </w:trPr>
        <w:tc>
          <w:tcPr>
            <w:tcW w:w="1159" w:type="dxa"/>
            <w:gridSpan w:val="2"/>
            <w:vMerge/>
            <w:tcBorders>
              <w:top w:val="nil"/>
            </w:tcBorders>
          </w:tcPr>
          <w:p w:rsidR="00385FBB" w:rsidRPr="00DD34DC" w:rsidRDefault="00385FBB" w:rsidP="00907A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85FBB" w:rsidRPr="00DD34DC" w:rsidRDefault="00385FBB" w:rsidP="00907A44">
            <w:pPr>
              <w:pStyle w:val="TableParagraph"/>
              <w:spacing w:before="0" w:line="240" w:lineRule="auto"/>
              <w:ind w:left="490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7.5.8</w:t>
            </w:r>
          </w:p>
        </w:tc>
        <w:tc>
          <w:tcPr>
            <w:tcW w:w="6379" w:type="dxa"/>
          </w:tcPr>
          <w:p w:rsidR="00385FBB" w:rsidRPr="00DD34DC" w:rsidRDefault="00385FBB" w:rsidP="00907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4D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Площадь круга, площадь сектора</w:t>
            </w:r>
          </w:p>
        </w:tc>
      </w:tr>
      <w:tr w:rsidR="00DB077D" w:rsidTr="00661DAC">
        <w:trPr>
          <w:trHeight w:val="187"/>
        </w:trPr>
        <w:tc>
          <w:tcPr>
            <w:tcW w:w="1159" w:type="dxa"/>
            <w:gridSpan w:val="2"/>
            <w:tcBorders>
              <w:top w:val="nil"/>
            </w:tcBorders>
          </w:tcPr>
          <w:p w:rsidR="00DB077D" w:rsidRPr="00DD34DC" w:rsidRDefault="00DB077D" w:rsidP="00CE0E44">
            <w:pPr>
              <w:pStyle w:val="TableParagraph"/>
              <w:spacing w:before="0" w:line="240" w:lineRule="auto"/>
              <w:ind w:left="245" w:right="239"/>
              <w:jc w:val="center"/>
              <w:rPr>
                <w:i/>
                <w:sz w:val="24"/>
                <w:szCs w:val="24"/>
              </w:rPr>
            </w:pPr>
            <w:r w:rsidRPr="00DD34DC">
              <w:rPr>
                <w:i/>
                <w:w w:val="105"/>
                <w:sz w:val="24"/>
                <w:szCs w:val="24"/>
              </w:rPr>
              <w:t>7.5</w:t>
            </w:r>
          </w:p>
        </w:tc>
        <w:tc>
          <w:tcPr>
            <w:tcW w:w="1559" w:type="dxa"/>
            <w:gridSpan w:val="2"/>
          </w:tcPr>
          <w:p w:rsidR="00DB077D" w:rsidRPr="00DD34DC" w:rsidRDefault="00DB077D" w:rsidP="00DB077D">
            <w:pPr>
              <w:pStyle w:val="TableParagraph"/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DD34DC">
              <w:rPr>
                <w:w w:val="105"/>
                <w:sz w:val="24"/>
                <w:szCs w:val="24"/>
              </w:rPr>
              <w:t>7.5.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DB077D" w:rsidRPr="00DB077D" w:rsidRDefault="00DB077D" w:rsidP="00DB077D">
            <w:pPr>
              <w:spacing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Элементы тригонометрии. Понятие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sinA</w:t>
            </w:r>
            <w:r w:rsidRPr="007228C7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cosA</w:t>
            </w:r>
            <w:r w:rsidRPr="007228C7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tgA</w:t>
            </w:r>
            <w:r w:rsidRPr="007228C7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</w:tc>
      </w:tr>
    </w:tbl>
    <w:p w:rsidR="00385FBB" w:rsidRPr="008D74D5" w:rsidRDefault="00385FBB" w:rsidP="00385FBB">
      <w:pPr>
        <w:tabs>
          <w:tab w:val="left" w:pos="2895"/>
        </w:tabs>
      </w:pPr>
    </w:p>
    <w:p w:rsidR="00385FBB" w:rsidRDefault="00385FBB" w:rsidP="00385FBB"/>
    <w:p w:rsidR="00926A53" w:rsidRPr="008D74D5" w:rsidRDefault="00926A53" w:rsidP="00926A53">
      <w:pPr>
        <w:tabs>
          <w:tab w:val="left" w:pos="2895"/>
        </w:tabs>
      </w:pPr>
    </w:p>
    <w:p w:rsidR="00332E60" w:rsidRDefault="00332E60"/>
    <w:sectPr w:rsidR="00332E60" w:rsidSect="008D1288">
      <w:headerReference w:type="default" r:id="rId16"/>
      <w:footerReference w:type="default" r:id="rId17"/>
      <w:headerReference w:type="first" r:id="rId18"/>
      <w:pgSz w:w="11906" w:h="16838"/>
      <w:pgMar w:top="567" w:right="1133" w:bottom="851" w:left="1701" w:header="708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4F4" w:rsidRDefault="00E454F4" w:rsidP="00926A53">
      <w:pPr>
        <w:spacing w:after="0" w:line="240" w:lineRule="auto"/>
      </w:pPr>
      <w:r>
        <w:separator/>
      </w:r>
    </w:p>
  </w:endnote>
  <w:endnote w:type="continuationSeparator" w:id="1">
    <w:p w:rsidR="00E454F4" w:rsidRDefault="00E454F4" w:rsidP="0092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562297"/>
      <w:docPartObj>
        <w:docPartGallery w:val="Page Numbers (Bottom of Page)"/>
        <w:docPartUnique/>
      </w:docPartObj>
    </w:sdtPr>
    <w:sdtContent>
      <w:p w:rsidR="0064066C" w:rsidRPr="00381AAD" w:rsidRDefault="0064066C" w:rsidP="0064066C">
        <w:pPr>
          <w:pStyle w:val="a8"/>
          <w:jc w:val="center"/>
          <w:rPr>
            <w:rFonts w:ascii="Times New Roman" w:hAnsi="Times New Roman" w:cs="Times New Roman"/>
          </w:rPr>
        </w:pPr>
        <w:r w:rsidRPr="00381AAD">
          <w:rPr>
            <w:rFonts w:ascii="Times New Roman" w:hAnsi="Times New Roman" w:cs="Times New Roman"/>
          </w:rPr>
          <w:t>Муниципальное бюджетное общеобразовательное учреждение «Средняя общеобразовательная школа №6 имени Сирина Н.И.»</w:t>
        </w:r>
      </w:p>
      <w:p w:rsidR="0064066C" w:rsidRPr="00381AAD" w:rsidRDefault="0064066C" w:rsidP="0064066C">
        <w:pPr>
          <w:pStyle w:val="a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г. </w:t>
        </w:r>
        <w:r w:rsidR="003F1B1F">
          <w:rPr>
            <w:rFonts w:ascii="Times New Roman" w:hAnsi="Times New Roman" w:cs="Times New Roman"/>
          </w:rPr>
          <w:t>Ханты-Мансийск</w:t>
        </w:r>
        <w:r>
          <w:rPr>
            <w:rFonts w:ascii="Times New Roman" w:hAnsi="Times New Roman" w:cs="Times New Roman"/>
          </w:rPr>
          <w:t>, 20</w:t>
        </w:r>
        <w:r w:rsidR="003F1B1F">
          <w:rPr>
            <w:rFonts w:ascii="Times New Roman" w:hAnsi="Times New Roman" w:cs="Times New Roman"/>
          </w:rPr>
          <w:t>2</w:t>
        </w:r>
        <w:r w:rsidR="007228C7">
          <w:rPr>
            <w:rFonts w:ascii="Times New Roman" w:hAnsi="Times New Roman" w:cs="Times New Roman"/>
          </w:rPr>
          <w:t>1</w:t>
        </w:r>
      </w:p>
      <w:p w:rsidR="0064066C" w:rsidRPr="00381AAD" w:rsidRDefault="0064066C" w:rsidP="0064066C">
        <w:pPr>
          <w:pStyle w:val="a8"/>
          <w:rPr>
            <w:rFonts w:ascii="Times New Roman" w:hAnsi="Times New Roman" w:cs="Times New Roman"/>
          </w:rPr>
        </w:pPr>
      </w:p>
      <w:p w:rsidR="0064066C" w:rsidRDefault="004D3C3A" w:rsidP="0064066C">
        <w:pPr>
          <w:pStyle w:val="a8"/>
          <w:jc w:val="center"/>
        </w:pPr>
      </w:p>
    </w:sdtContent>
  </w:sdt>
  <w:p w:rsidR="00334359" w:rsidRPr="0064066C" w:rsidRDefault="00334359" w:rsidP="0064066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4F4" w:rsidRDefault="00E454F4" w:rsidP="00926A53">
      <w:pPr>
        <w:spacing w:after="0" w:line="240" w:lineRule="auto"/>
      </w:pPr>
      <w:r>
        <w:separator/>
      </w:r>
    </w:p>
  </w:footnote>
  <w:footnote w:type="continuationSeparator" w:id="1">
    <w:p w:rsidR="00E454F4" w:rsidRDefault="00E454F4" w:rsidP="0092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FA7" w:rsidRPr="00677CEB" w:rsidRDefault="0064066C" w:rsidP="009F7FA7">
    <w:pPr>
      <w:spacing w:after="0" w:line="240" w:lineRule="auto"/>
      <w:jc w:val="both"/>
      <w:outlineLvl w:val="0"/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</w:pPr>
    <w:r w:rsidRPr="00677CEB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Промежуточная аттестация, 20</w:t>
    </w:r>
    <w:r w:rsidR="007228C7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21</w:t>
    </w:r>
    <w:r w:rsidR="003F1B1F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Геометрия</w:t>
    </w:r>
    <w:r w:rsidR="009F7FA7" w:rsidRPr="00677CEB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 xml:space="preserve">, </w:t>
    </w:r>
    <w:r w:rsidR="007228C7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9</w:t>
    </w:r>
    <w:r w:rsidR="009F7FA7" w:rsidRPr="00677CEB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 xml:space="preserve"> класс</w:t>
    </w:r>
  </w:p>
  <w:p w:rsidR="009F7FA7" w:rsidRPr="0064066C" w:rsidRDefault="009F7FA7" w:rsidP="009F7FA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66C" w:rsidRPr="00677CEB" w:rsidRDefault="0064066C" w:rsidP="0064066C">
    <w:pPr>
      <w:spacing w:after="0" w:line="240" w:lineRule="auto"/>
      <w:jc w:val="both"/>
      <w:outlineLvl w:val="0"/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</w:pPr>
    <w:r w:rsidRPr="00677CEB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Промежуточная аттестация, 20</w:t>
    </w:r>
    <w:r w:rsidR="003F1B1F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2</w:t>
    </w:r>
    <w:r w:rsidR="007228C7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1</w:t>
    </w:r>
    <w:r w:rsidR="003F1B1F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Геометрия</w:t>
    </w:r>
    <w:r w:rsidRPr="00677CEB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 xml:space="preserve">, </w:t>
    </w:r>
    <w:r w:rsidR="007228C7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>9</w:t>
    </w:r>
    <w:r w:rsidRPr="00677CEB">
      <w:rPr>
        <w:rFonts w:ascii="Times New Roman" w:eastAsia="Times New Roman" w:hAnsi="Times New Roman" w:cs="Times New Roman"/>
        <w:bCs/>
        <w:color w:val="000000"/>
        <w:kern w:val="36"/>
        <w:sz w:val="24"/>
        <w:szCs w:val="24"/>
        <w:lang w:eastAsia="ru-RU"/>
      </w:rPr>
      <w:t xml:space="preserve"> класс</w:t>
    </w:r>
  </w:p>
  <w:p w:rsidR="0064066C" w:rsidRPr="0064066C" w:rsidRDefault="0064066C" w:rsidP="0064066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D69"/>
    <w:multiLevelType w:val="hybridMultilevel"/>
    <w:tmpl w:val="FDCACFB2"/>
    <w:lvl w:ilvl="0" w:tplc="54C0D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812F7"/>
    <w:multiLevelType w:val="hybridMultilevel"/>
    <w:tmpl w:val="6C8C9CF8"/>
    <w:lvl w:ilvl="0" w:tplc="83F028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FF5"/>
    <w:multiLevelType w:val="hybridMultilevel"/>
    <w:tmpl w:val="20CEC0B4"/>
    <w:lvl w:ilvl="0" w:tplc="567675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22417"/>
    <w:multiLevelType w:val="hybridMultilevel"/>
    <w:tmpl w:val="8266E9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2C53845"/>
    <w:multiLevelType w:val="hybridMultilevel"/>
    <w:tmpl w:val="FE00046C"/>
    <w:lvl w:ilvl="0" w:tplc="E2A0C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47ED0"/>
    <w:multiLevelType w:val="hybridMultilevel"/>
    <w:tmpl w:val="1D8E37D8"/>
    <w:lvl w:ilvl="0" w:tplc="E3B08A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91D83"/>
    <w:multiLevelType w:val="hybridMultilevel"/>
    <w:tmpl w:val="963E6E3E"/>
    <w:lvl w:ilvl="0" w:tplc="C1D0D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355B3"/>
    <w:multiLevelType w:val="hybridMultilevel"/>
    <w:tmpl w:val="1E30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600D9"/>
    <w:multiLevelType w:val="hybridMultilevel"/>
    <w:tmpl w:val="44C6F5F8"/>
    <w:lvl w:ilvl="0" w:tplc="D58CD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778C5"/>
    <w:multiLevelType w:val="hybridMultilevel"/>
    <w:tmpl w:val="61EC30E2"/>
    <w:lvl w:ilvl="0" w:tplc="B2D079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B7776"/>
    <w:multiLevelType w:val="hybridMultilevel"/>
    <w:tmpl w:val="A2FC3822"/>
    <w:lvl w:ilvl="0" w:tplc="0394A2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16583"/>
    <w:multiLevelType w:val="hybridMultilevel"/>
    <w:tmpl w:val="34B431D2"/>
    <w:lvl w:ilvl="0" w:tplc="BD0C10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05209"/>
    <w:multiLevelType w:val="hybridMultilevel"/>
    <w:tmpl w:val="67127F62"/>
    <w:lvl w:ilvl="0" w:tplc="431E2E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7124F"/>
    <w:multiLevelType w:val="hybridMultilevel"/>
    <w:tmpl w:val="0E88E6B6"/>
    <w:lvl w:ilvl="0" w:tplc="91501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D63CA"/>
    <w:multiLevelType w:val="hybridMultilevel"/>
    <w:tmpl w:val="2E04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75693"/>
    <w:multiLevelType w:val="hybridMultilevel"/>
    <w:tmpl w:val="193EB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106FB"/>
    <w:multiLevelType w:val="hybridMultilevel"/>
    <w:tmpl w:val="F1D28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F2E14"/>
    <w:multiLevelType w:val="hybridMultilevel"/>
    <w:tmpl w:val="0560B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0081B"/>
    <w:multiLevelType w:val="hybridMultilevel"/>
    <w:tmpl w:val="59A0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B2A1C"/>
    <w:multiLevelType w:val="hybridMultilevel"/>
    <w:tmpl w:val="EB5E2B3A"/>
    <w:lvl w:ilvl="0" w:tplc="9ACAB0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A43C1"/>
    <w:multiLevelType w:val="hybridMultilevel"/>
    <w:tmpl w:val="D84EB6F6"/>
    <w:lvl w:ilvl="0" w:tplc="A894A0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271D7"/>
    <w:multiLevelType w:val="hybridMultilevel"/>
    <w:tmpl w:val="A44A4E3C"/>
    <w:lvl w:ilvl="0" w:tplc="AFD4E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C0236"/>
    <w:multiLevelType w:val="hybridMultilevel"/>
    <w:tmpl w:val="0252641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>
    <w:nsid w:val="56083929"/>
    <w:multiLevelType w:val="hybridMultilevel"/>
    <w:tmpl w:val="9E501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71269"/>
    <w:multiLevelType w:val="hybridMultilevel"/>
    <w:tmpl w:val="16DEB5AC"/>
    <w:lvl w:ilvl="0" w:tplc="20B63E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E3969"/>
    <w:multiLevelType w:val="hybridMultilevel"/>
    <w:tmpl w:val="A21EE8F0"/>
    <w:lvl w:ilvl="0" w:tplc="C4BE4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7B2191"/>
    <w:multiLevelType w:val="hybridMultilevel"/>
    <w:tmpl w:val="08B6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07D5E"/>
    <w:multiLevelType w:val="hybridMultilevel"/>
    <w:tmpl w:val="25D230DE"/>
    <w:lvl w:ilvl="0" w:tplc="231646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16A0A"/>
    <w:multiLevelType w:val="hybridMultilevel"/>
    <w:tmpl w:val="2E6C748E"/>
    <w:lvl w:ilvl="0" w:tplc="0A8844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21324"/>
    <w:multiLevelType w:val="hybridMultilevel"/>
    <w:tmpl w:val="0ED0A57E"/>
    <w:lvl w:ilvl="0" w:tplc="48380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45A61"/>
    <w:multiLevelType w:val="multilevel"/>
    <w:tmpl w:val="0772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49031D"/>
    <w:multiLevelType w:val="hybridMultilevel"/>
    <w:tmpl w:val="358209E0"/>
    <w:lvl w:ilvl="0" w:tplc="133C59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9E1D65"/>
    <w:multiLevelType w:val="hybridMultilevel"/>
    <w:tmpl w:val="2DDEEAC6"/>
    <w:lvl w:ilvl="0" w:tplc="65E8CC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6"/>
  </w:num>
  <w:num w:numId="4">
    <w:abstractNumId w:val="21"/>
  </w:num>
  <w:num w:numId="5">
    <w:abstractNumId w:val="8"/>
  </w:num>
  <w:num w:numId="6">
    <w:abstractNumId w:val="1"/>
  </w:num>
  <w:num w:numId="7">
    <w:abstractNumId w:val="2"/>
  </w:num>
  <w:num w:numId="8">
    <w:abstractNumId w:val="19"/>
  </w:num>
  <w:num w:numId="9">
    <w:abstractNumId w:val="13"/>
  </w:num>
  <w:num w:numId="10">
    <w:abstractNumId w:val="20"/>
  </w:num>
  <w:num w:numId="11">
    <w:abstractNumId w:val="31"/>
  </w:num>
  <w:num w:numId="12">
    <w:abstractNumId w:val="25"/>
  </w:num>
  <w:num w:numId="13">
    <w:abstractNumId w:val="5"/>
  </w:num>
  <w:num w:numId="14">
    <w:abstractNumId w:val="10"/>
  </w:num>
  <w:num w:numId="15">
    <w:abstractNumId w:val="32"/>
  </w:num>
  <w:num w:numId="16">
    <w:abstractNumId w:val="28"/>
  </w:num>
  <w:num w:numId="17">
    <w:abstractNumId w:val="9"/>
  </w:num>
  <w:num w:numId="18">
    <w:abstractNumId w:val="0"/>
  </w:num>
  <w:num w:numId="19">
    <w:abstractNumId w:val="24"/>
  </w:num>
  <w:num w:numId="20">
    <w:abstractNumId w:val="27"/>
  </w:num>
  <w:num w:numId="21">
    <w:abstractNumId w:val="4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5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4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2"/>
  </w:num>
  <w:num w:numId="31">
    <w:abstractNumId w:val="26"/>
  </w:num>
  <w:num w:numId="32">
    <w:abstractNumId w:val="16"/>
  </w:num>
  <w:num w:numId="33">
    <w:abstractNumId w:val="3"/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911F5"/>
    <w:rsid w:val="000245A2"/>
    <w:rsid w:val="00044676"/>
    <w:rsid w:val="001222D2"/>
    <w:rsid w:val="00140950"/>
    <w:rsid w:val="0017177A"/>
    <w:rsid w:val="001B7B22"/>
    <w:rsid w:val="001D5ED4"/>
    <w:rsid w:val="001E6795"/>
    <w:rsid w:val="00204F47"/>
    <w:rsid w:val="0022774A"/>
    <w:rsid w:val="002B0C97"/>
    <w:rsid w:val="002C4F76"/>
    <w:rsid w:val="00332E60"/>
    <w:rsid w:val="00334359"/>
    <w:rsid w:val="00346B66"/>
    <w:rsid w:val="00385FBB"/>
    <w:rsid w:val="003B5D9E"/>
    <w:rsid w:val="003B797B"/>
    <w:rsid w:val="003F1B1F"/>
    <w:rsid w:val="00497E74"/>
    <w:rsid w:val="004D3C3A"/>
    <w:rsid w:val="005A7B7D"/>
    <w:rsid w:val="0064066C"/>
    <w:rsid w:val="006532A6"/>
    <w:rsid w:val="006E30F4"/>
    <w:rsid w:val="0070556A"/>
    <w:rsid w:val="007108AF"/>
    <w:rsid w:val="007228C7"/>
    <w:rsid w:val="0075204E"/>
    <w:rsid w:val="00760DAC"/>
    <w:rsid w:val="007B0CD4"/>
    <w:rsid w:val="007E3702"/>
    <w:rsid w:val="008276BC"/>
    <w:rsid w:val="008349E9"/>
    <w:rsid w:val="008908C8"/>
    <w:rsid w:val="008D1288"/>
    <w:rsid w:val="00911F9E"/>
    <w:rsid w:val="009227AC"/>
    <w:rsid w:val="00926A53"/>
    <w:rsid w:val="009F5CF9"/>
    <w:rsid w:val="009F7FA7"/>
    <w:rsid w:val="00A211E2"/>
    <w:rsid w:val="00A355DC"/>
    <w:rsid w:val="00B04495"/>
    <w:rsid w:val="00C25D9F"/>
    <w:rsid w:val="00C2799F"/>
    <w:rsid w:val="00C34FAA"/>
    <w:rsid w:val="00D32E7B"/>
    <w:rsid w:val="00D6219F"/>
    <w:rsid w:val="00D659D8"/>
    <w:rsid w:val="00D911F5"/>
    <w:rsid w:val="00DB077D"/>
    <w:rsid w:val="00DB1FEE"/>
    <w:rsid w:val="00E454F4"/>
    <w:rsid w:val="00EF3244"/>
    <w:rsid w:val="00F05D02"/>
    <w:rsid w:val="00F64063"/>
    <w:rsid w:val="00FD352C"/>
    <w:rsid w:val="00FE09F0"/>
    <w:rsid w:val="00FF1ED5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5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A5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92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926A53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c0">
    <w:name w:val="c0"/>
    <w:basedOn w:val="a0"/>
    <w:rsid w:val="00926A53"/>
  </w:style>
  <w:style w:type="table" w:styleId="a5">
    <w:name w:val="Table Grid"/>
    <w:basedOn w:val="a1"/>
    <w:uiPriority w:val="59"/>
    <w:rsid w:val="00926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26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A53"/>
  </w:style>
  <w:style w:type="paragraph" w:styleId="a8">
    <w:name w:val="footer"/>
    <w:basedOn w:val="a"/>
    <w:link w:val="a9"/>
    <w:uiPriority w:val="99"/>
    <w:unhideWhenUsed/>
    <w:rsid w:val="00926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A53"/>
  </w:style>
  <w:style w:type="paragraph" w:styleId="aa">
    <w:name w:val="Body Text"/>
    <w:basedOn w:val="a"/>
    <w:link w:val="ab"/>
    <w:uiPriority w:val="1"/>
    <w:semiHidden/>
    <w:unhideWhenUsed/>
    <w:qFormat/>
    <w:rsid w:val="00334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semiHidden/>
    <w:rsid w:val="0033435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85F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5FBB"/>
    <w:pPr>
      <w:widowControl w:val="0"/>
      <w:autoSpaceDE w:val="0"/>
      <w:autoSpaceDN w:val="0"/>
      <w:spacing w:before="1" w:after="0" w:line="166" w:lineRule="exact"/>
      <w:ind w:left="73"/>
    </w:pPr>
    <w:rPr>
      <w:rFonts w:ascii="Times New Roman" w:eastAsia="Times New Roman" w:hAnsi="Times New Roman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D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5ED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12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245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474A-2A2E-46A0-9096-76ED5874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User</cp:lastModifiedBy>
  <cp:revision>15</cp:revision>
  <dcterms:created xsi:type="dcterms:W3CDTF">2020-02-29T10:35:00Z</dcterms:created>
  <dcterms:modified xsi:type="dcterms:W3CDTF">2021-02-20T05:01:00Z</dcterms:modified>
</cp:coreProperties>
</file>